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E931" w14:textId="77777777" w:rsidR="00804A42" w:rsidRDefault="00804A42" w:rsidP="006D0E16">
      <w:pPr>
        <w:widowControl w:val="0"/>
        <w:spacing w:before="1" w:after="0" w:line="120" w:lineRule="exact"/>
        <w:rPr>
          <w:sz w:val="12"/>
          <w:szCs w:val="12"/>
          <w:highlight w:val="lightGray"/>
        </w:rPr>
      </w:pPr>
    </w:p>
    <w:p w14:paraId="371B7631" w14:textId="77777777" w:rsidR="00F67F59" w:rsidRPr="00F67F59" w:rsidRDefault="00F67F59" w:rsidP="00F67F59">
      <w:pPr>
        <w:widowControl w:val="0"/>
        <w:spacing w:before="56" w:after="0" w:line="240" w:lineRule="auto"/>
        <w:ind w:left="100" w:right="530"/>
        <w:rPr>
          <w:rFonts w:ascii="Segoe UI" w:eastAsia="Arial" w:hAnsi="Segoe UI" w:cs="Segoe UI"/>
          <w:sz w:val="16"/>
          <w:szCs w:val="16"/>
        </w:rPr>
      </w:pPr>
      <w:r w:rsidRPr="00F67F59">
        <w:rPr>
          <w:rFonts w:ascii="Segoe UI" w:hAnsi="Segoe UI" w:cs="Segoe UI"/>
          <w:spacing w:val="-1"/>
          <w:sz w:val="16"/>
        </w:rPr>
        <w:t>Last updated 1/19</w:t>
      </w:r>
    </w:p>
    <w:p w14:paraId="3392029A" w14:textId="77777777" w:rsidR="00F67F59" w:rsidRPr="00F67F59" w:rsidRDefault="00F67F59" w:rsidP="00F67F59">
      <w:pPr>
        <w:widowControl w:val="0"/>
        <w:spacing w:before="2" w:after="0" w:line="240" w:lineRule="auto"/>
        <w:ind w:left="3294" w:right="10880"/>
        <w:rPr>
          <w:rFonts w:ascii="Segoe UI" w:eastAsia="Times New Roman" w:hAnsi="Segoe UI" w:cs="Segoe UI"/>
          <w:sz w:val="20"/>
          <w:szCs w:val="20"/>
        </w:rPr>
      </w:pPr>
      <w:r w:rsidRPr="00F67F59">
        <w:rPr>
          <w:rFonts w:ascii="Segoe UI" w:hAnsi="Segoe UI" w:cs="Segoe UI"/>
          <w:noProof/>
        </w:rPr>
        <w:drawing>
          <wp:inline distT="0" distB="0" distL="0" distR="0" wp14:anchorId="3C64DD49" wp14:editId="0489FDB5">
            <wp:extent cx="2254297" cy="1524000"/>
            <wp:effectExtent l="0" t="0" r="0" b="0"/>
            <wp:docPr id="32" name="Picture 32" descr="C:\Users\Owner\AppData\Local\Microsoft\Windows\INetCache\Content.Word\Teen Reach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Word\Teen Reach Logo B&amp;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87" cy="15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AEC2" w14:textId="77777777" w:rsidR="00F67F59" w:rsidRPr="00F67F59" w:rsidRDefault="00F67F59" w:rsidP="00F67F59">
      <w:pPr>
        <w:widowControl w:val="0"/>
        <w:spacing w:after="0" w:line="140" w:lineRule="exact"/>
        <w:rPr>
          <w:rFonts w:ascii="Segoe UI" w:hAnsi="Segoe UI" w:cs="Segoe UI"/>
          <w:sz w:val="14"/>
          <w:szCs w:val="14"/>
        </w:rPr>
      </w:pPr>
    </w:p>
    <w:p w14:paraId="148EEFAB" w14:textId="77777777" w:rsidR="00F67F59" w:rsidRPr="00F67F59" w:rsidRDefault="00F67F59" w:rsidP="00F67F59">
      <w:pPr>
        <w:widowControl w:val="0"/>
        <w:spacing w:after="0" w:line="140" w:lineRule="exact"/>
        <w:rPr>
          <w:rFonts w:ascii="Segoe UI" w:hAnsi="Segoe UI" w:cs="Segoe UI"/>
          <w:sz w:val="14"/>
          <w:szCs w:val="14"/>
        </w:rPr>
      </w:pPr>
    </w:p>
    <w:p w14:paraId="4A8D2686" w14:textId="77777777" w:rsidR="00F67F59" w:rsidRPr="00F67F59" w:rsidRDefault="00F67F59" w:rsidP="00F67F59">
      <w:pPr>
        <w:widowControl w:val="0"/>
        <w:spacing w:after="0" w:line="240" w:lineRule="auto"/>
        <w:ind w:right="177"/>
        <w:rPr>
          <w:rFonts w:ascii="Segoe UI" w:hAnsi="Segoe UI" w:cs="Segoe UI"/>
          <w:sz w:val="16"/>
          <w:szCs w:val="16"/>
        </w:rPr>
      </w:pPr>
    </w:p>
    <w:p w14:paraId="240BAD63" w14:textId="77777777" w:rsidR="00F67F59" w:rsidRPr="00F67F59" w:rsidRDefault="00F67F59" w:rsidP="00F67F59">
      <w:pPr>
        <w:widowControl w:val="0"/>
        <w:spacing w:after="0" w:line="240" w:lineRule="auto"/>
        <w:ind w:right="177"/>
        <w:rPr>
          <w:rFonts w:ascii="Segoe UI" w:eastAsia="Arial" w:hAnsi="Segoe UI" w:cs="Segoe UI"/>
          <w:sz w:val="24"/>
          <w:szCs w:val="24"/>
        </w:rPr>
      </w:pPr>
      <w:r w:rsidRPr="00F67F59">
        <w:rPr>
          <w:rFonts w:ascii="Segoe UI" w:eastAsia="Arial" w:hAnsi="Segoe UI" w:cs="Segoe UI"/>
          <w:spacing w:val="-1"/>
          <w:sz w:val="24"/>
          <w:szCs w:val="24"/>
        </w:rPr>
        <w:t>(Date)</w:t>
      </w:r>
    </w:p>
    <w:p w14:paraId="6F07661C" w14:textId="77777777" w:rsidR="00F67F59" w:rsidRPr="00F67F59" w:rsidRDefault="00F67F59" w:rsidP="00F67F59">
      <w:pPr>
        <w:widowControl w:val="0"/>
        <w:spacing w:before="17" w:after="0" w:line="260" w:lineRule="exact"/>
        <w:rPr>
          <w:rFonts w:ascii="Segoe UI" w:hAnsi="Segoe UI" w:cs="Segoe UI"/>
          <w:sz w:val="26"/>
          <w:szCs w:val="26"/>
        </w:rPr>
      </w:pPr>
    </w:p>
    <w:p w14:paraId="09E53464" w14:textId="77777777" w:rsidR="00F67F59" w:rsidRPr="00F67F59" w:rsidRDefault="00F67F59" w:rsidP="00F67F59">
      <w:pPr>
        <w:widowControl w:val="0"/>
        <w:spacing w:after="0" w:line="240" w:lineRule="auto"/>
        <w:ind w:right="177"/>
        <w:rPr>
          <w:rFonts w:ascii="Segoe UI" w:eastAsia="Arial" w:hAnsi="Segoe UI" w:cs="Segoe UI"/>
          <w:sz w:val="24"/>
          <w:szCs w:val="24"/>
        </w:rPr>
      </w:pPr>
      <w:r w:rsidRPr="00F67F59">
        <w:rPr>
          <w:rFonts w:ascii="Segoe UI" w:eastAsia="Arial" w:hAnsi="Segoe UI" w:cs="Segoe UI"/>
          <w:sz w:val="24"/>
          <w:szCs w:val="24"/>
        </w:rPr>
        <w:t>Dear</w:t>
      </w:r>
      <w:r w:rsidRPr="00F67F59">
        <w:rPr>
          <w:rFonts w:ascii="Segoe UI" w:eastAsia="Arial" w:hAnsi="Segoe UI" w:cs="Segoe UI"/>
          <w:spacing w:val="-1"/>
          <w:sz w:val="24"/>
          <w:szCs w:val="24"/>
        </w:rPr>
        <w:t xml:space="preserve"> </w:t>
      </w:r>
      <w:r w:rsidRPr="00F67F59">
        <w:rPr>
          <w:rFonts w:ascii="Segoe UI" w:eastAsia="Arial" w:hAnsi="Segoe UI" w:cs="Segoe UI"/>
          <w:sz w:val="24"/>
          <w:szCs w:val="24"/>
        </w:rPr>
        <w:t xml:space="preserve">(Case </w:t>
      </w:r>
      <w:r w:rsidRPr="00F67F59">
        <w:rPr>
          <w:rFonts w:ascii="Segoe UI" w:eastAsia="Arial" w:hAnsi="Segoe UI" w:cs="Segoe UI"/>
          <w:spacing w:val="-1"/>
          <w:sz w:val="24"/>
          <w:szCs w:val="24"/>
        </w:rPr>
        <w:t>Worker</w:t>
      </w:r>
      <w:r w:rsidRPr="00F67F59">
        <w:rPr>
          <w:rFonts w:ascii="Segoe UI" w:eastAsia="Arial" w:hAnsi="Segoe UI" w:cs="Segoe UI"/>
          <w:sz w:val="24"/>
          <w:szCs w:val="24"/>
        </w:rPr>
        <w:t xml:space="preserve"> and</w:t>
      </w:r>
      <w:r w:rsidRPr="00F67F59">
        <w:rPr>
          <w:rFonts w:ascii="Segoe UI" w:eastAsia="Arial" w:hAnsi="Segoe UI" w:cs="Segoe UI"/>
          <w:spacing w:val="-2"/>
          <w:sz w:val="24"/>
          <w:szCs w:val="24"/>
        </w:rPr>
        <w:t xml:space="preserve"> </w:t>
      </w:r>
      <w:r w:rsidRPr="00F67F59">
        <w:rPr>
          <w:rFonts w:ascii="Segoe UI" w:eastAsia="Arial" w:hAnsi="Segoe UI" w:cs="Segoe UI"/>
          <w:spacing w:val="-1"/>
          <w:sz w:val="24"/>
          <w:szCs w:val="24"/>
        </w:rPr>
        <w:t>Legal</w:t>
      </w:r>
      <w:r w:rsidRPr="00F67F59">
        <w:rPr>
          <w:rFonts w:ascii="Segoe UI" w:eastAsia="Arial" w:hAnsi="Segoe UI" w:cs="Segoe UI"/>
          <w:sz w:val="24"/>
          <w:szCs w:val="24"/>
        </w:rPr>
        <w:t xml:space="preserve"> Guardian),</w:t>
      </w:r>
    </w:p>
    <w:p w14:paraId="39178951" w14:textId="77777777" w:rsidR="00F67F59" w:rsidRPr="00F67F59" w:rsidRDefault="00F67F59" w:rsidP="00F67F59">
      <w:pPr>
        <w:widowControl w:val="0"/>
        <w:spacing w:before="19" w:after="0" w:line="300" w:lineRule="exact"/>
        <w:rPr>
          <w:rFonts w:ascii="Segoe UI" w:hAnsi="Segoe UI" w:cs="Segoe UI"/>
          <w:sz w:val="30"/>
          <w:szCs w:val="30"/>
          <w:highlight w:val="lightGray"/>
        </w:rPr>
      </w:pPr>
    </w:p>
    <w:p w14:paraId="56FBA99D" w14:textId="77777777" w:rsidR="00F67F59" w:rsidRPr="00F67F59" w:rsidRDefault="00F67F59" w:rsidP="00F67F59">
      <w:pPr>
        <w:jc w:val="both"/>
        <w:rPr>
          <w:rFonts w:ascii="Segoe UI" w:hAnsi="Segoe UI" w:cs="Segoe UI"/>
        </w:rPr>
      </w:pPr>
      <w:bookmarkStart w:id="0" w:name="_Hlk501496352"/>
      <w:r w:rsidRPr="00F67F59">
        <w:rPr>
          <w:rFonts w:ascii="Segoe UI" w:hAnsi="Segoe UI" w:cs="Segoe UI"/>
        </w:rPr>
        <w:t xml:space="preserve">Please be advised that </w:t>
      </w:r>
      <w:r w:rsidRPr="00F67F59">
        <w:rPr>
          <w:rFonts w:ascii="Segoe UI" w:hAnsi="Segoe UI" w:cs="Segoe UI"/>
          <w:highlight w:val="lightGray"/>
        </w:rPr>
        <w:t>(mentor or mentee)</w:t>
      </w:r>
      <w:r w:rsidRPr="00F67F59">
        <w:rPr>
          <w:rFonts w:ascii="Segoe UI" w:hAnsi="Segoe UI" w:cs="Segoe UI"/>
        </w:rPr>
        <w:t xml:space="preserve"> is no longer participating in the </w:t>
      </w:r>
      <w:proofErr w:type="spellStart"/>
      <w:r w:rsidRPr="00F67F59">
        <w:rPr>
          <w:rFonts w:ascii="Segoe UI" w:hAnsi="Segoe UI" w:cs="Segoe UI"/>
        </w:rPr>
        <w:t>T.R.A.</w:t>
      </w:r>
      <w:proofErr w:type="gramStart"/>
      <w:r w:rsidRPr="00F67F59">
        <w:rPr>
          <w:rFonts w:ascii="Segoe UI" w:hAnsi="Segoe UI" w:cs="Segoe UI"/>
        </w:rPr>
        <w:t>C.</w:t>
      </w:r>
      <w:r w:rsidRPr="00F67F59">
        <w:rPr>
          <w:rFonts w:ascii="Segoe UI" w:hAnsi="Segoe UI" w:cs="Segoe UI"/>
          <w:i/>
        </w:rPr>
        <w:t>life</w:t>
      </w:r>
      <w:proofErr w:type="spellEnd"/>
      <w:proofErr w:type="gramEnd"/>
      <w:r w:rsidRPr="00F67F59">
        <w:rPr>
          <w:rFonts w:ascii="Segoe UI" w:hAnsi="Segoe UI" w:cs="Segoe UI"/>
        </w:rPr>
        <w:t xml:space="preserve"> mentoring program.  Please be aware that this commitment has now ended, and any future contact between </w:t>
      </w:r>
      <w:r w:rsidRPr="00F67F59">
        <w:rPr>
          <w:rFonts w:ascii="Segoe UI" w:hAnsi="Segoe UI" w:cs="Segoe UI"/>
          <w:highlight w:val="lightGray"/>
        </w:rPr>
        <w:t>(mentee)</w:t>
      </w:r>
      <w:r w:rsidRPr="00F67F59">
        <w:rPr>
          <w:rFonts w:ascii="Segoe UI" w:hAnsi="Segoe UI" w:cs="Segoe UI"/>
        </w:rPr>
        <w:t xml:space="preserve"> and </w:t>
      </w:r>
      <w:r w:rsidRPr="00F67F59">
        <w:rPr>
          <w:rFonts w:ascii="Segoe UI" w:hAnsi="Segoe UI" w:cs="Segoe UI"/>
          <w:highlight w:val="lightGray"/>
        </w:rPr>
        <w:t>(mentor)</w:t>
      </w:r>
      <w:r w:rsidRPr="00F67F59">
        <w:rPr>
          <w:rFonts w:ascii="Segoe UI" w:hAnsi="Segoe UI" w:cs="Segoe UI"/>
        </w:rPr>
        <w:t xml:space="preserve"> will not be supervised nor monitored by </w:t>
      </w:r>
      <w:proofErr w:type="spellStart"/>
      <w:r w:rsidRPr="00F67F59">
        <w:rPr>
          <w:rFonts w:ascii="Segoe UI" w:hAnsi="Segoe UI" w:cs="Segoe UI"/>
        </w:rPr>
        <w:t>T.R.A.</w:t>
      </w:r>
      <w:proofErr w:type="gramStart"/>
      <w:r w:rsidRPr="00F67F59">
        <w:rPr>
          <w:rFonts w:ascii="Segoe UI" w:hAnsi="Segoe UI" w:cs="Segoe UI"/>
        </w:rPr>
        <w:t>C.</w:t>
      </w:r>
      <w:r w:rsidRPr="00F67F59">
        <w:rPr>
          <w:rFonts w:ascii="Segoe UI" w:hAnsi="Segoe UI" w:cs="Segoe UI"/>
          <w:i/>
        </w:rPr>
        <w:t>life</w:t>
      </w:r>
      <w:proofErr w:type="spellEnd"/>
      <w:proofErr w:type="gramEnd"/>
      <w:r w:rsidRPr="00F67F59">
        <w:rPr>
          <w:rFonts w:ascii="Segoe UI" w:hAnsi="Segoe UI" w:cs="Segoe UI"/>
          <w:i/>
        </w:rPr>
        <w:t xml:space="preserve">.  </w:t>
      </w:r>
      <w:proofErr w:type="spellStart"/>
      <w:r w:rsidRPr="00F67F59">
        <w:rPr>
          <w:rFonts w:ascii="Segoe UI" w:hAnsi="Segoe UI" w:cs="Segoe UI"/>
        </w:rPr>
        <w:t>T.R.A.</w:t>
      </w:r>
      <w:proofErr w:type="gramStart"/>
      <w:r w:rsidRPr="00F67F59">
        <w:rPr>
          <w:rFonts w:ascii="Segoe UI" w:hAnsi="Segoe UI" w:cs="Segoe UI"/>
        </w:rPr>
        <w:t>C.</w:t>
      </w:r>
      <w:r w:rsidRPr="00F67F59">
        <w:rPr>
          <w:rFonts w:ascii="Segoe UI" w:hAnsi="Segoe UI" w:cs="Segoe UI"/>
          <w:i/>
        </w:rPr>
        <w:t>life</w:t>
      </w:r>
      <w:proofErr w:type="spellEnd"/>
      <w:proofErr w:type="gramEnd"/>
      <w:r w:rsidRPr="00F67F59">
        <w:rPr>
          <w:rFonts w:ascii="Segoe UI" w:hAnsi="Segoe UI" w:cs="Segoe UI"/>
        </w:rPr>
        <w:t xml:space="preserve"> will not be responsible for any future interaction between </w:t>
      </w:r>
      <w:r w:rsidRPr="00F67F59">
        <w:rPr>
          <w:rFonts w:ascii="Segoe UI" w:hAnsi="Segoe UI" w:cs="Segoe UI"/>
          <w:highlight w:val="lightGray"/>
        </w:rPr>
        <w:t>(mentor)</w:t>
      </w:r>
      <w:r w:rsidRPr="00F67F59">
        <w:rPr>
          <w:rFonts w:ascii="Segoe UI" w:hAnsi="Segoe UI" w:cs="Segoe UI"/>
        </w:rPr>
        <w:t xml:space="preserve"> and </w:t>
      </w:r>
      <w:r w:rsidRPr="00F67F59">
        <w:rPr>
          <w:rFonts w:ascii="Segoe UI" w:hAnsi="Segoe UI" w:cs="Segoe UI"/>
          <w:highlight w:val="lightGray"/>
        </w:rPr>
        <w:t>(mentee)</w:t>
      </w:r>
      <w:r w:rsidRPr="00F67F59">
        <w:rPr>
          <w:rFonts w:ascii="Segoe UI" w:hAnsi="Segoe UI" w:cs="Segoe UI"/>
        </w:rPr>
        <w:t xml:space="preserve"> unless both parties complete the application process again and are approved for the </w:t>
      </w:r>
      <w:proofErr w:type="spellStart"/>
      <w:r w:rsidRPr="00F67F59">
        <w:rPr>
          <w:rFonts w:ascii="Segoe UI" w:hAnsi="Segoe UI" w:cs="Segoe UI"/>
        </w:rPr>
        <w:t>T.R.A.C.</w:t>
      </w:r>
      <w:r w:rsidRPr="00F67F59">
        <w:rPr>
          <w:rFonts w:ascii="Segoe UI" w:hAnsi="Segoe UI" w:cs="Segoe UI"/>
          <w:i/>
        </w:rPr>
        <w:t>life</w:t>
      </w:r>
      <w:proofErr w:type="spellEnd"/>
      <w:r w:rsidRPr="00F67F59">
        <w:rPr>
          <w:rFonts w:ascii="Segoe UI" w:hAnsi="Segoe UI" w:cs="Segoe UI"/>
        </w:rPr>
        <w:t xml:space="preserve"> program. Please take whatever steps you deem necessary to ensure that any future contact between </w:t>
      </w:r>
      <w:r w:rsidRPr="00F67F59">
        <w:rPr>
          <w:rFonts w:ascii="Segoe UI" w:hAnsi="Segoe UI" w:cs="Segoe UI"/>
          <w:highlight w:val="lightGray"/>
        </w:rPr>
        <w:t>(mentor)</w:t>
      </w:r>
      <w:r w:rsidRPr="00F67F59">
        <w:rPr>
          <w:rFonts w:ascii="Segoe UI" w:hAnsi="Segoe UI" w:cs="Segoe UI"/>
        </w:rPr>
        <w:t xml:space="preserve"> and </w:t>
      </w:r>
      <w:r w:rsidRPr="00F67F59">
        <w:rPr>
          <w:rFonts w:ascii="Segoe UI" w:hAnsi="Segoe UI" w:cs="Segoe UI"/>
          <w:highlight w:val="lightGray"/>
        </w:rPr>
        <w:t>(mentee)</w:t>
      </w:r>
      <w:r w:rsidRPr="00F67F59">
        <w:rPr>
          <w:rFonts w:ascii="Segoe UI" w:hAnsi="Segoe UI" w:cs="Segoe UI"/>
        </w:rPr>
        <w:t xml:space="preserve"> is in the best interest of </w:t>
      </w:r>
      <w:r w:rsidRPr="00F67F59">
        <w:rPr>
          <w:rFonts w:ascii="Segoe UI" w:hAnsi="Segoe UI" w:cs="Segoe UI"/>
          <w:highlight w:val="lightGray"/>
        </w:rPr>
        <w:t>(mentee)</w:t>
      </w:r>
      <w:r w:rsidRPr="00F67F59">
        <w:rPr>
          <w:rFonts w:ascii="Segoe UI" w:hAnsi="Segoe UI" w:cs="Segoe UI"/>
        </w:rPr>
        <w:t xml:space="preserve">.  It has been a pleasure working with you planting seeds of hope for </w:t>
      </w:r>
      <w:r w:rsidRPr="00F67F59">
        <w:rPr>
          <w:rFonts w:ascii="Segoe UI" w:hAnsi="Segoe UI" w:cs="Segoe UI"/>
          <w:highlight w:val="lightGray"/>
        </w:rPr>
        <w:t>(mentee)</w:t>
      </w:r>
      <w:r w:rsidRPr="00F67F59">
        <w:rPr>
          <w:rFonts w:ascii="Segoe UI" w:hAnsi="Segoe UI" w:cs="Segoe UI"/>
        </w:rPr>
        <w:t xml:space="preserve"> to reach </w:t>
      </w:r>
      <w:r w:rsidRPr="00F67F59">
        <w:rPr>
          <w:rFonts w:ascii="Segoe UI" w:hAnsi="Segoe UI" w:cs="Segoe UI"/>
          <w:highlight w:val="lightGray"/>
        </w:rPr>
        <w:t>(his/her)</w:t>
      </w:r>
      <w:r w:rsidRPr="00F67F59">
        <w:rPr>
          <w:rFonts w:ascii="Segoe UI" w:hAnsi="Segoe UI" w:cs="Segoe UI"/>
        </w:rPr>
        <w:t xml:space="preserve"> potential.</w:t>
      </w:r>
    </w:p>
    <w:bookmarkEnd w:id="0"/>
    <w:p w14:paraId="0FA6C6ED" w14:textId="77777777" w:rsidR="00F67F59" w:rsidRPr="00F67F59" w:rsidRDefault="00F67F59" w:rsidP="00F67F59">
      <w:pPr>
        <w:widowControl w:val="0"/>
        <w:spacing w:after="0" w:line="240" w:lineRule="auto"/>
        <w:ind w:right="177"/>
        <w:rPr>
          <w:rFonts w:ascii="Segoe UI" w:eastAsia="Arial" w:hAnsi="Segoe UI" w:cs="Segoe UI"/>
          <w:sz w:val="24"/>
          <w:szCs w:val="24"/>
        </w:rPr>
      </w:pPr>
      <w:r w:rsidRPr="00F67F59">
        <w:rPr>
          <w:rFonts w:ascii="Segoe UI" w:eastAsia="Arial" w:hAnsi="Segoe UI" w:cs="Segoe UI"/>
          <w:spacing w:val="-1"/>
          <w:sz w:val="24"/>
          <w:szCs w:val="24"/>
        </w:rPr>
        <w:t>Sincerely,</w:t>
      </w:r>
    </w:p>
    <w:p w14:paraId="0C2A323D" w14:textId="77777777" w:rsidR="00F67F59" w:rsidRPr="00F67F59" w:rsidRDefault="00F67F59" w:rsidP="00F67F59">
      <w:pPr>
        <w:widowControl w:val="0"/>
        <w:spacing w:after="0" w:line="240" w:lineRule="exact"/>
        <w:rPr>
          <w:rFonts w:ascii="Segoe UI" w:hAnsi="Segoe UI" w:cs="Segoe UI"/>
          <w:sz w:val="24"/>
          <w:szCs w:val="24"/>
        </w:rPr>
      </w:pPr>
    </w:p>
    <w:p w14:paraId="49D61438" w14:textId="77777777" w:rsidR="00F67F59" w:rsidRPr="00F67F59" w:rsidRDefault="00F67F59" w:rsidP="00F67F59">
      <w:pPr>
        <w:widowControl w:val="0"/>
        <w:spacing w:after="0" w:line="240" w:lineRule="exact"/>
        <w:rPr>
          <w:rFonts w:ascii="Segoe UI" w:hAnsi="Segoe UI" w:cs="Segoe UI"/>
          <w:sz w:val="24"/>
          <w:szCs w:val="24"/>
        </w:rPr>
      </w:pPr>
    </w:p>
    <w:p w14:paraId="34D27BD1" w14:textId="77777777" w:rsidR="00F67F59" w:rsidRPr="00F67F59" w:rsidRDefault="00F67F59" w:rsidP="00F67F59">
      <w:pPr>
        <w:widowControl w:val="0"/>
        <w:spacing w:before="7" w:after="0" w:line="240" w:lineRule="exact"/>
        <w:rPr>
          <w:rFonts w:ascii="Segoe UI" w:hAnsi="Segoe UI" w:cs="Segoe UI"/>
          <w:sz w:val="24"/>
          <w:szCs w:val="24"/>
        </w:rPr>
      </w:pPr>
    </w:p>
    <w:p w14:paraId="09E4C1BE" w14:textId="77777777" w:rsidR="00F67F59" w:rsidRPr="00F67F59" w:rsidRDefault="00F67F59" w:rsidP="00F67F59">
      <w:pPr>
        <w:widowControl w:val="0"/>
        <w:spacing w:after="0" w:line="517" w:lineRule="auto"/>
        <w:ind w:right="180"/>
        <w:rPr>
          <w:rFonts w:ascii="Segoe UI" w:eastAsia="Arial" w:hAnsi="Segoe UI" w:cs="Segoe UI"/>
          <w:spacing w:val="-1"/>
          <w:sz w:val="24"/>
          <w:szCs w:val="24"/>
        </w:rPr>
      </w:pPr>
      <w:bookmarkStart w:id="1" w:name="_Hlk505602368"/>
      <w:r w:rsidRPr="00F67F59">
        <w:rPr>
          <w:rFonts w:ascii="Segoe UI" w:eastAsia="Arial" w:hAnsi="Segoe UI" w:cs="Segoe UI"/>
          <w:sz w:val="24"/>
          <w:szCs w:val="24"/>
        </w:rPr>
        <w:t>__________________________,</w:t>
      </w:r>
      <w:r w:rsidRPr="00F67F59">
        <w:rPr>
          <w:rFonts w:ascii="Segoe UI" w:eastAsia="Arial" w:hAnsi="Segoe UI" w:cs="Segoe UI"/>
          <w:spacing w:val="-2"/>
          <w:sz w:val="24"/>
          <w:szCs w:val="24"/>
        </w:rPr>
        <w:t xml:space="preserve"> </w:t>
      </w:r>
      <w:proofErr w:type="spellStart"/>
      <w:r w:rsidRPr="00F67F59">
        <w:rPr>
          <w:rFonts w:ascii="Segoe UI" w:eastAsia="Arial" w:hAnsi="Segoe UI" w:cs="Segoe UI"/>
          <w:spacing w:val="-1"/>
          <w:sz w:val="24"/>
          <w:szCs w:val="24"/>
        </w:rPr>
        <w:t>T.R.A.</w:t>
      </w:r>
      <w:proofErr w:type="gramStart"/>
      <w:r w:rsidRPr="00F67F59">
        <w:rPr>
          <w:rFonts w:ascii="Segoe UI" w:eastAsia="Arial" w:hAnsi="Segoe UI" w:cs="Segoe UI"/>
          <w:spacing w:val="-1"/>
          <w:sz w:val="24"/>
          <w:szCs w:val="24"/>
        </w:rPr>
        <w:t>C.</w:t>
      </w:r>
      <w:r w:rsidRPr="00F67F59">
        <w:rPr>
          <w:rFonts w:ascii="Segoe UI" w:eastAsia="Arial" w:hAnsi="Segoe UI" w:cs="Segoe UI"/>
          <w:i/>
          <w:spacing w:val="-1"/>
          <w:sz w:val="24"/>
          <w:szCs w:val="24"/>
        </w:rPr>
        <w:t>life</w:t>
      </w:r>
      <w:proofErr w:type="spellEnd"/>
      <w:proofErr w:type="gramEnd"/>
      <w:r w:rsidRPr="00F67F59">
        <w:rPr>
          <w:rFonts w:ascii="Segoe UI" w:eastAsia="Arial" w:hAnsi="Segoe UI" w:cs="Segoe UI"/>
          <w:spacing w:val="-1"/>
          <w:sz w:val="24"/>
          <w:szCs w:val="24"/>
        </w:rPr>
        <w:t xml:space="preserve"> Director</w:t>
      </w:r>
      <w:r w:rsidRPr="00F67F59">
        <w:rPr>
          <w:rFonts w:ascii="Segoe UI" w:eastAsia="Arial" w:hAnsi="Segoe UI" w:cs="Segoe UI"/>
          <w:spacing w:val="30"/>
          <w:sz w:val="24"/>
          <w:szCs w:val="24"/>
        </w:rPr>
        <w:t xml:space="preserve"> </w:t>
      </w:r>
      <w:r w:rsidRPr="00F67F59">
        <w:rPr>
          <w:rFonts w:ascii="Segoe UI" w:eastAsia="Arial" w:hAnsi="Segoe UI" w:cs="Segoe UI"/>
          <w:spacing w:val="-1"/>
          <w:sz w:val="24"/>
          <w:szCs w:val="24"/>
        </w:rPr>
        <w:t>(location)</w:t>
      </w:r>
    </w:p>
    <w:p w14:paraId="27E94E12" w14:textId="77777777" w:rsidR="00F67F59" w:rsidRPr="00F67F59" w:rsidRDefault="00F67F59" w:rsidP="00F67F59">
      <w:pPr>
        <w:widowControl w:val="0"/>
        <w:spacing w:after="0" w:line="517" w:lineRule="auto"/>
        <w:ind w:right="180"/>
        <w:rPr>
          <w:rFonts w:ascii="Segoe UI" w:eastAsia="Arial" w:hAnsi="Segoe UI" w:cs="Segoe UI"/>
          <w:spacing w:val="-1"/>
          <w:sz w:val="24"/>
          <w:szCs w:val="24"/>
        </w:rPr>
      </w:pPr>
      <w:r w:rsidRPr="00F67F59">
        <w:rPr>
          <w:rFonts w:ascii="Segoe UI" w:eastAsia="Arial" w:hAnsi="Segoe UI" w:cs="Segoe UI"/>
          <w:sz w:val="24"/>
          <w:szCs w:val="24"/>
        </w:rPr>
        <w:t>__________________________, Mentor</w:t>
      </w:r>
    </w:p>
    <w:p w14:paraId="5A8ACB66" w14:textId="77777777" w:rsidR="00804A42" w:rsidRDefault="00804A42" w:rsidP="006D0E16">
      <w:pPr>
        <w:widowControl w:val="0"/>
        <w:spacing w:before="1" w:after="0" w:line="120" w:lineRule="exact"/>
        <w:rPr>
          <w:sz w:val="12"/>
          <w:szCs w:val="12"/>
          <w:highlight w:val="lightGray"/>
        </w:rPr>
      </w:pPr>
      <w:bookmarkStart w:id="2" w:name="_GoBack"/>
      <w:bookmarkEnd w:id="1"/>
      <w:bookmarkEnd w:id="2"/>
    </w:p>
    <w:p w14:paraId="19A9F4DA" w14:textId="77777777" w:rsidR="00804A42" w:rsidRDefault="00804A42" w:rsidP="006D0E16">
      <w:pPr>
        <w:widowControl w:val="0"/>
        <w:spacing w:before="1" w:after="0" w:line="120" w:lineRule="exact"/>
        <w:rPr>
          <w:sz w:val="12"/>
          <w:szCs w:val="12"/>
          <w:highlight w:val="lightGray"/>
        </w:rPr>
      </w:pPr>
    </w:p>
    <w:p w14:paraId="28231F25" w14:textId="77777777" w:rsidR="00804A42" w:rsidRDefault="00804A42" w:rsidP="006D0E16">
      <w:pPr>
        <w:widowControl w:val="0"/>
        <w:spacing w:before="1" w:after="0" w:line="120" w:lineRule="exact"/>
        <w:rPr>
          <w:sz w:val="12"/>
          <w:szCs w:val="12"/>
          <w:highlight w:val="lightGray"/>
        </w:rPr>
      </w:pPr>
    </w:p>
    <w:p w14:paraId="666EA103" w14:textId="77777777" w:rsidR="00804A42" w:rsidRDefault="00804A42" w:rsidP="006D0E16">
      <w:pPr>
        <w:widowControl w:val="0"/>
        <w:spacing w:before="1" w:after="0" w:line="120" w:lineRule="exact"/>
        <w:rPr>
          <w:sz w:val="12"/>
          <w:szCs w:val="12"/>
          <w:highlight w:val="lightGray"/>
        </w:rPr>
      </w:pPr>
    </w:p>
    <w:p w14:paraId="3D23D060" w14:textId="77777777" w:rsidR="00804A42" w:rsidRDefault="00804A42" w:rsidP="006D0E16">
      <w:pPr>
        <w:widowControl w:val="0"/>
        <w:spacing w:before="1" w:after="0" w:line="120" w:lineRule="exact"/>
        <w:rPr>
          <w:sz w:val="12"/>
          <w:szCs w:val="12"/>
          <w:highlight w:val="lightGray"/>
        </w:rPr>
      </w:pPr>
    </w:p>
    <w:p w14:paraId="21FDB603" w14:textId="77777777" w:rsidR="00804A42" w:rsidRDefault="00804A42" w:rsidP="006D0E16">
      <w:pPr>
        <w:widowControl w:val="0"/>
        <w:spacing w:before="1" w:after="0" w:line="120" w:lineRule="exact"/>
        <w:rPr>
          <w:sz w:val="12"/>
          <w:szCs w:val="12"/>
          <w:highlight w:val="lightGray"/>
        </w:rPr>
      </w:pPr>
    </w:p>
    <w:p w14:paraId="1D3C6157" w14:textId="77777777" w:rsidR="00804A42" w:rsidRDefault="00804A42" w:rsidP="006D0E16">
      <w:pPr>
        <w:widowControl w:val="0"/>
        <w:spacing w:before="1" w:after="0" w:line="120" w:lineRule="exact"/>
        <w:rPr>
          <w:sz w:val="12"/>
          <w:szCs w:val="12"/>
          <w:highlight w:val="lightGray"/>
        </w:rPr>
      </w:pPr>
    </w:p>
    <w:p w14:paraId="306F0EB0" w14:textId="77777777" w:rsidR="00804A42" w:rsidRDefault="00804A42" w:rsidP="006D0E16">
      <w:pPr>
        <w:widowControl w:val="0"/>
        <w:spacing w:before="1" w:after="0" w:line="120" w:lineRule="exact"/>
        <w:rPr>
          <w:sz w:val="12"/>
          <w:szCs w:val="12"/>
          <w:highlight w:val="lightGray"/>
        </w:rPr>
      </w:pPr>
    </w:p>
    <w:p w14:paraId="2201ADC6" w14:textId="0D0F326B" w:rsidR="00912F7D" w:rsidRPr="00804A42" w:rsidRDefault="00912F7D" w:rsidP="006D0E16">
      <w:pPr>
        <w:rPr>
          <w:sz w:val="16"/>
          <w:szCs w:val="16"/>
        </w:rPr>
      </w:pPr>
    </w:p>
    <w:sectPr w:rsidR="00912F7D" w:rsidRPr="00804A42" w:rsidSect="0091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C5221" w14:textId="77777777" w:rsidR="003958E7" w:rsidRDefault="003958E7" w:rsidP="00AA3A6F">
      <w:pPr>
        <w:spacing w:after="0" w:line="240" w:lineRule="auto"/>
      </w:pPr>
      <w:r>
        <w:separator/>
      </w:r>
    </w:p>
  </w:endnote>
  <w:endnote w:type="continuationSeparator" w:id="0">
    <w:p w14:paraId="02F8B6B7" w14:textId="77777777" w:rsidR="003958E7" w:rsidRDefault="003958E7" w:rsidP="00AA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4FD4" w14:textId="77777777" w:rsidR="003958E7" w:rsidRDefault="003958E7" w:rsidP="00AA3A6F">
      <w:pPr>
        <w:spacing w:after="0" w:line="240" w:lineRule="auto"/>
      </w:pPr>
      <w:r>
        <w:separator/>
      </w:r>
    </w:p>
  </w:footnote>
  <w:footnote w:type="continuationSeparator" w:id="0">
    <w:p w14:paraId="4E5EB716" w14:textId="77777777" w:rsidR="003958E7" w:rsidRDefault="003958E7" w:rsidP="00AA3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A68"/>
    <w:rsid w:val="000329A9"/>
    <w:rsid w:val="00107733"/>
    <w:rsid w:val="0017190B"/>
    <w:rsid w:val="003958E7"/>
    <w:rsid w:val="004D4D5A"/>
    <w:rsid w:val="00523BDA"/>
    <w:rsid w:val="005536DE"/>
    <w:rsid w:val="00606A09"/>
    <w:rsid w:val="006B53E8"/>
    <w:rsid w:val="006D0E16"/>
    <w:rsid w:val="00723583"/>
    <w:rsid w:val="007E0D21"/>
    <w:rsid w:val="00804A42"/>
    <w:rsid w:val="00886D19"/>
    <w:rsid w:val="00912F7D"/>
    <w:rsid w:val="00AA3A6F"/>
    <w:rsid w:val="00B04F99"/>
    <w:rsid w:val="00B219C1"/>
    <w:rsid w:val="00C27820"/>
    <w:rsid w:val="00C82C99"/>
    <w:rsid w:val="00D21E00"/>
    <w:rsid w:val="00DC191B"/>
    <w:rsid w:val="00E101BB"/>
    <w:rsid w:val="00F0602D"/>
    <w:rsid w:val="00F6713A"/>
    <w:rsid w:val="00F67F59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2A31"/>
  <w15:docId w15:val="{8BDFF2B3-83F1-4B04-8E8F-5A23754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6F"/>
  </w:style>
  <w:style w:type="paragraph" w:styleId="Footer">
    <w:name w:val="footer"/>
    <w:basedOn w:val="Normal"/>
    <w:link w:val="FooterChar"/>
    <w:uiPriority w:val="99"/>
    <w:unhideWhenUsed/>
    <w:rsid w:val="00AA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Kepplins</dc:creator>
  <cp:lastModifiedBy>Angela Prusia</cp:lastModifiedBy>
  <cp:revision>14</cp:revision>
  <cp:lastPrinted>2017-02-26T23:22:00Z</cp:lastPrinted>
  <dcterms:created xsi:type="dcterms:W3CDTF">2017-02-26T23:10:00Z</dcterms:created>
  <dcterms:modified xsi:type="dcterms:W3CDTF">2019-01-22T19:36:00Z</dcterms:modified>
</cp:coreProperties>
</file>